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3D" w:rsidRDefault="0078623D" w:rsidP="006A0A14">
      <w:pPr>
        <w:spacing w:after="0"/>
        <w:jc w:val="center"/>
        <w:rPr>
          <w:rFonts w:ascii="Times New Roman" w:hAnsi="Times New Roman" w:cs="Times New Roman"/>
        </w:rPr>
      </w:pPr>
    </w:p>
    <w:p w:rsidR="00E536BD" w:rsidRPr="008B7EA2" w:rsidRDefault="00BC5143" w:rsidP="006A0A14">
      <w:pPr>
        <w:spacing w:after="0"/>
        <w:jc w:val="center"/>
        <w:rPr>
          <w:rFonts w:ascii="Times New Roman" w:hAnsi="Times New Roman" w:cs="Times New Roman"/>
        </w:rPr>
      </w:pPr>
      <w:r w:rsidRPr="008B7EA2">
        <w:rPr>
          <w:rFonts w:ascii="Times New Roman" w:hAnsi="Times New Roman" w:cs="Times New Roman"/>
        </w:rPr>
        <w:t>ТЕХНИЧЕСКОЕ ЗАДАНИЕ</w:t>
      </w:r>
    </w:p>
    <w:p w:rsidR="008B7EA2" w:rsidRDefault="000F6B8C" w:rsidP="00DE0DF5">
      <w:pPr>
        <w:spacing w:after="0"/>
        <w:jc w:val="center"/>
        <w:rPr>
          <w:rFonts w:ascii="Times New Roman" w:hAnsi="Times New Roman" w:cs="Times New Roman"/>
        </w:rPr>
      </w:pPr>
      <w:r w:rsidRPr="008B7EA2">
        <w:rPr>
          <w:rFonts w:ascii="Times New Roman" w:hAnsi="Times New Roman" w:cs="Times New Roman"/>
        </w:rPr>
        <w:t xml:space="preserve">на проведение оценки воздействия на окружающую среду </w:t>
      </w:r>
      <w:r w:rsidR="00DE0DF5" w:rsidRPr="00DE0DF5">
        <w:rPr>
          <w:rFonts w:ascii="Times New Roman" w:hAnsi="Times New Roman" w:cs="Times New Roman"/>
        </w:rPr>
        <w:t xml:space="preserve">по объекту государственной экологической экспертизы «Документация, обосновывающая хозяйственную и иную деятельность функционирующего объекта инфраструктуры морского транспорта, который используется для перевалки </w:t>
      </w:r>
      <w:r w:rsidR="00DE0DF5">
        <w:rPr>
          <w:rFonts w:ascii="Times New Roman" w:hAnsi="Times New Roman" w:cs="Times New Roman"/>
        </w:rPr>
        <w:t>угля в морском порту АО «ММТП»»</w:t>
      </w:r>
    </w:p>
    <w:p w:rsidR="002355EF" w:rsidRPr="008B7EA2" w:rsidRDefault="002355EF" w:rsidP="00DE0DF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557"/>
        <w:gridCol w:w="6302"/>
      </w:tblGrid>
      <w:tr w:rsidR="00BC5143" w:rsidRPr="008B7EA2" w:rsidTr="00DE0DF5">
        <w:tc>
          <w:tcPr>
            <w:tcW w:w="486" w:type="dxa"/>
          </w:tcPr>
          <w:p w:rsidR="00BC5143" w:rsidRPr="00135864" w:rsidRDefault="00BC5143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7" w:type="dxa"/>
          </w:tcPr>
          <w:p w:rsidR="00BC5143" w:rsidRPr="00135864" w:rsidRDefault="00BC5143" w:rsidP="008B7EA2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 xml:space="preserve">Заказчик </w:t>
            </w:r>
          </w:p>
        </w:tc>
        <w:tc>
          <w:tcPr>
            <w:tcW w:w="6302" w:type="dxa"/>
          </w:tcPr>
          <w:p w:rsidR="00DE0DF5" w:rsidRDefault="00DE0DF5" w:rsidP="001A3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«Мурманский морской торговый порт» (</w:t>
            </w:r>
            <w:r w:rsidRPr="00DE0DF5">
              <w:rPr>
                <w:rFonts w:ascii="Times New Roman" w:hAnsi="Times New Roman" w:cs="Times New Roman"/>
              </w:rPr>
              <w:t>АО «ММТП»</w:t>
            </w:r>
            <w:r>
              <w:rPr>
                <w:rFonts w:ascii="Times New Roman" w:hAnsi="Times New Roman" w:cs="Times New Roman"/>
              </w:rPr>
              <w:t xml:space="preserve">): </w:t>
            </w:r>
            <w:r w:rsidRPr="00DE0DF5">
              <w:rPr>
                <w:rFonts w:ascii="Times New Roman" w:hAnsi="Times New Roman" w:cs="Times New Roman"/>
              </w:rPr>
              <w:t>ОГРН: 102510084</w:t>
            </w:r>
            <w:r>
              <w:rPr>
                <w:rFonts w:ascii="Times New Roman" w:hAnsi="Times New Roman" w:cs="Times New Roman"/>
              </w:rPr>
              <w:t>3371; ИНН: 5190400349.</w:t>
            </w:r>
            <w:r w:rsidRPr="00DE0DF5">
              <w:rPr>
                <w:rFonts w:ascii="Times New Roman" w:hAnsi="Times New Roman" w:cs="Times New Roman"/>
              </w:rPr>
              <w:t xml:space="preserve"> </w:t>
            </w:r>
          </w:p>
          <w:p w:rsidR="00BC5143" w:rsidRPr="00135864" w:rsidRDefault="00E31F59" w:rsidP="001A32E1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М</w:t>
            </w:r>
            <w:r w:rsidR="00566186" w:rsidRPr="00135864">
              <w:rPr>
                <w:rFonts w:ascii="Times New Roman" w:hAnsi="Times New Roman" w:cs="Times New Roman"/>
              </w:rPr>
              <w:t>ест</w:t>
            </w:r>
            <w:r w:rsidRPr="00135864">
              <w:rPr>
                <w:rFonts w:ascii="Times New Roman" w:hAnsi="Times New Roman" w:cs="Times New Roman"/>
              </w:rPr>
              <w:t>о</w:t>
            </w:r>
            <w:r w:rsidR="00566186" w:rsidRPr="00135864">
              <w:rPr>
                <w:rFonts w:ascii="Times New Roman" w:hAnsi="Times New Roman" w:cs="Times New Roman"/>
              </w:rPr>
              <w:t xml:space="preserve"> нахождения: </w:t>
            </w:r>
            <w:r w:rsidR="00DE0DF5" w:rsidRPr="00DE0DF5">
              <w:rPr>
                <w:rFonts w:ascii="Times New Roman" w:hAnsi="Times New Roman" w:cs="Times New Roman"/>
              </w:rPr>
              <w:t>183024, Мурманская область, город Мурманск, Портовый проезд, дом 22;</w:t>
            </w:r>
          </w:p>
        </w:tc>
      </w:tr>
      <w:tr w:rsidR="00566186" w:rsidRPr="008B7EA2" w:rsidTr="00DE0DF5">
        <w:tc>
          <w:tcPr>
            <w:tcW w:w="486" w:type="dxa"/>
          </w:tcPr>
          <w:p w:rsidR="00566186" w:rsidRPr="00135864" w:rsidRDefault="00DE0DF5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6186" w:rsidRPr="00135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7" w:type="dxa"/>
          </w:tcPr>
          <w:p w:rsidR="00566186" w:rsidRPr="00135864" w:rsidRDefault="00566186" w:rsidP="008B7EA2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Исполнитель</w:t>
            </w:r>
            <w:r w:rsidR="008B7EA2" w:rsidRPr="00135864">
              <w:rPr>
                <w:rFonts w:ascii="Times New Roman" w:hAnsi="Times New Roman" w:cs="Times New Roman"/>
              </w:rPr>
              <w:t xml:space="preserve"> ОВОС</w:t>
            </w:r>
          </w:p>
        </w:tc>
        <w:tc>
          <w:tcPr>
            <w:tcW w:w="6302" w:type="dxa"/>
          </w:tcPr>
          <w:p w:rsidR="00566186" w:rsidRPr="00135864" w:rsidRDefault="00031455" w:rsidP="001948E2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Международный экологический фонд «Чистые моря»</w:t>
            </w:r>
            <w:r w:rsidR="001A32E1">
              <w:rPr>
                <w:rFonts w:ascii="Times New Roman" w:hAnsi="Times New Roman" w:cs="Times New Roman"/>
              </w:rPr>
              <w:t xml:space="preserve"> (Фонд </w:t>
            </w:r>
            <w:r w:rsidR="001A32E1" w:rsidRPr="00135864">
              <w:rPr>
                <w:rFonts w:ascii="Times New Roman" w:hAnsi="Times New Roman" w:cs="Times New Roman"/>
              </w:rPr>
              <w:t>«Чистые моря»</w:t>
            </w:r>
            <w:r w:rsidR="001A32E1">
              <w:rPr>
                <w:rFonts w:ascii="Times New Roman" w:hAnsi="Times New Roman" w:cs="Times New Roman"/>
              </w:rPr>
              <w:t>)</w:t>
            </w:r>
            <w:r w:rsidR="00DE0DF5">
              <w:rPr>
                <w:rFonts w:ascii="Times New Roman" w:hAnsi="Times New Roman" w:cs="Times New Roman"/>
              </w:rPr>
              <w:t xml:space="preserve">: </w:t>
            </w:r>
            <w:r w:rsidR="00DE0DF5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DE0DF5" w:rsidRPr="000E4324">
              <w:rPr>
                <w:rFonts w:ascii="Times New Roman" w:hAnsi="Times New Roman" w:cs="Times New Roman"/>
                <w:sz w:val="24"/>
                <w:szCs w:val="24"/>
              </w:rPr>
              <w:t>1097799005248</w:t>
            </w:r>
            <w:r w:rsidR="00DE0DF5">
              <w:rPr>
                <w:rFonts w:ascii="Times New Roman" w:hAnsi="Times New Roman" w:cs="Times New Roman"/>
                <w:sz w:val="24"/>
                <w:szCs w:val="24"/>
              </w:rPr>
              <w:t xml:space="preserve">; ИНН: </w:t>
            </w:r>
            <w:r w:rsidR="00DE0DF5" w:rsidRPr="000E4324">
              <w:rPr>
                <w:rFonts w:ascii="Times New Roman" w:hAnsi="Times New Roman" w:cs="Times New Roman"/>
                <w:sz w:val="24"/>
                <w:szCs w:val="24"/>
              </w:rPr>
              <w:t>7705006011</w:t>
            </w:r>
            <w:r w:rsidR="00DE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186" w:rsidRPr="00135864" w:rsidRDefault="00E31F59" w:rsidP="00031455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Место нахождения: 123592, г. Москва, ул. Кулакова, д. 20, стр. 1Г, этаж 1А, оф. VIII</w:t>
            </w:r>
          </w:p>
        </w:tc>
      </w:tr>
      <w:tr w:rsidR="00566186" w:rsidRPr="008B7EA2" w:rsidTr="00DE0DF5">
        <w:tc>
          <w:tcPr>
            <w:tcW w:w="486" w:type="dxa"/>
          </w:tcPr>
          <w:p w:rsidR="00566186" w:rsidRPr="00135864" w:rsidRDefault="008B7EA2" w:rsidP="0066041C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3</w:t>
            </w:r>
            <w:r w:rsidR="00566186" w:rsidRPr="00135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7" w:type="dxa"/>
          </w:tcPr>
          <w:p w:rsidR="00566186" w:rsidRPr="00135864" w:rsidRDefault="00566186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Сроки проведения ОВОС</w:t>
            </w:r>
          </w:p>
        </w:tc>
        <w:tc>
          <w:tcPr>
            <w:tcW w:w="6302" w:type="dxa"/>
          </w:tcPr>
          <w:p w:rsidR="00566186" w:rsidRPr="00135864" w:rsidRDefault="00DE0DF5" w:rsidP="00DE0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1A32E1">
              <w:rPr>
                <w:rFonts w:ascii="Times New Roman" w:hAnsi="Times New Roman" w:cs="Times New Roman"/>
              </w:rPr>
              <w:t>2020 г.</w:t>
            </w:r>
            <w:r w:rsidR="005B61F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февраль</w:t>
            </w:r>
            <w:r w:rsidR="00566186" w:rsidRPr="00135864">
              <w:rPr>
                <w:rFonts w:ascii="Times New Roman" w:hAnsi="Times New Roman" w:cs="Times New Roman"/>
              </w:rPr>
              <w:t xml:space="preserve"> 20</w:t>
            </w:r>
            <w:r w:rsidR="00135864" w:rsidRPr="00135864">
              <w:rPr>
                <w:rFonts w:ascii="Times New Roman" w:hAnsi="Times New Roman" w:cs="Times New Roman"/>
              </w:rPr>
              <w:t>2</w:t>
            </w:r>
            <w:r w:rsidR="001A32E1">
              <w:rPr>
                <w:rFonts w:ascii="Times New Roman" w:hAnsi="Times New Roman" w:cs="Times New Roman"/>
              </w:rPr>
              <w:t xml:space="preserve">1 </w:t>
            </w:r>
            <w:r w:rsidR="00566186" w:rsidRPr="00135864">
              <w:rPr>
                <w:rFonts w:ascii="Times New Roman" w:hAnsi="Times New Roman" w:cs="Times New Roman"/>
              </w:rPr>
              <w:t>г</w:t>
            </w:r>
            <w:r w:rsidR="001A32E1">
              <w:rPr>
                <w:rFonts w:ascii="Times New Roman" w:hAnsi="Times New Roman" w:cs="Times New Roman"/>
              </w:rPr>
              <w:t>.</w:t>
            </w:r>
          </w:p>
        </w:tc>
      </w:tr>
      <w:tr w:rsidR="009A5502" w:rsidRPr="008B7EA2" w:rsidTr="00DE0DF5">
        <w:tc>
          <w:tcPr>
            <w:tcW w:w="486" w:type="dxa"/>
          </w:tcPr>
          <w:p w:rsidR="009A5502" w:rsidRPr="008B7EA2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502" w:rsidRPr="008B7E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7" w:type="dxa"/>
          </w:tcPr>
          <w:p w:rsidR="009A5502" w:rsidRPr="008B7EA2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>Основания для проведения ОВОС</w:t>
            </w:r>
          </w:p>
        </w:tc>
        <w:tc>
          <w:tcPr>
            <w:tcW w:w="6302" w:type="dxa"/>
          </w:tcPr>
          <w:p w:rsidR="009A5502" w:rsidRPr="00135864" w:rsidRDefault="009A5502" w:rsidP="00135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Федеральный закон от 10.01.2002 № 7-ФЗ «Об охране окружающей среды».</w:t>
            </w:r>
          </w:p>
          <w:p w:rsidR="009A5502" w:rsidRDefault="009A5502" w:rsidP="00135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Федеральный закон от 23.11.1995 № 174-ФЗ «Об экологической экспертизе».</w:t>
            </w:r>
          </w:p>
          <w:p w:rsidR="001A32E1" w:rsidRPr="00135864" w:rsidRDefault="001A32E1" w:rsidP="001A32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A32E1">
              <w:rPr>
                <w:rFonts w:ascii="Times New Roman" w:hAnsi="Times New Roman" w:cs="Times New Roman"/>
              </w:rPr>
              <w:t xml:space="preserve">Федеральный закон от 31.07.1998 N 155-ФЗ (ред. от 16.12.2019) </w:t>
            </w:r>
            <w:r w:rsidRPr="00135864">
              <w:rPr>
                <w:rFonts w:ascii="Times New Roman" w:hAnsi="Times New Roman" w:cs="Times New Roman"/>
              </w:rPr>
              <w:t>«</w:t>
            </w:r>
            <w:r w:rsidRPr="001A32E1">
              <w:rPr>
                <w:rFonts w:ascii="Times New Roman" w:hAnsi="Times New Roman" w:cs="Times New Roman"/>
              </w:rPr>
              <w:t>О внутренних морских водах, территориальном море и прилежащей зоне Российской Федерации</w:t>
            </w:r>
            <w:r w:rsidRPr="0013586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5502" w:rsidRDefault="009A5502" w:rsidP="00135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Положение об оценке воздействия намечаемой хозяйственной и иной деятельности на окружающую среду, утвержденного приказом Госкомэкологии РФ от 16.05.2000 № 372</w:t>
            </w:r>
            <w:r w:rsidR="00E31F59" w:rsidRPr="00135864">
              <w:rPr>
                <w:rFonts w:ascii="Times New Roman" w:hAnsi="Times New Roman" w:cs="Times New Roman"/>
              </w:rPr>
              <w:t>.</w:t>
            </w:r>
          </w:p>
          <w:p w:rsidR="00DE0DF5" w:rsidRPr="00135864" w:rsidRDefault="00DE0DF5" w:rsidP="00DE0D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E0DF5">
              <w:rPr>
                <w:rFonts w:ascii="Times New Roman" w:hAnsi="Times New Roman" w:cs="Times New Roman"/>
              </w:rPr>
              <w:t xml:space="preserve"> Правительства РФ от 07.10.2019 г. № 1288 «О внесении изменений в технический регламент о безопасности объектов морского транспорта, утвержденный постановлением Правительства РФ от 12.08.2010 г. № 620 «Об утверждении технического регламента о безопасности объектов морского транспорта», п. 178 [9]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5502" w:rsidRPr="008B7EA2" w:rsidTr="00DE0DF5">
        <w:tc>
          <w:tcPr>
            <w:tcW w:w="486" w:type="dxa"/>
          </w:tcPr>
          <w:p w:rsidR="009A5502" w:rsidRPr="008B7EA2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502" w:rsidRPr="008B7E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7" w:type="dxa"/>
          </w:tcPr>
          <w:p w:rsidR="009A5502" w:rsidRPr="008B7EA2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>Цель работы</w:t>
            </w:r>
          </w:p>
        </w:tc>
        <w:tc>
          <w:tcPr>
            <w:tcW w:w="6302" w:type="dxa"/>
          </w:tcPr>
          <w:p w:rsidR="009A5502" w:rsidRPr="008B7EA2" w:rsidRDefault="009A5502" w:rsidP="0011681B">
            <w:pPr>
              <w:jc w:val="both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>Обеспечить соответствие</w:t>
            </w:r>
            <w:r w:rsidR="00D30D16" w:rsidRPr="008B7EA2">
              <w:rPr>
                <w:rFonts w:ascii="Times New Roman" w:hAnsi="Times New Roman" w:cs="Times New Roman"/>
              </w:rPr>
              <w:t xml:space="preserve"> </w:t>
            </w:r>
            <w:r w:rsidR="00135864">
              <w:rPr>
                <w:rFonts w:ascii="Times New Roman" w:hAnsi="Times New Roman" w:cs="Times New Roman"/>
              </w:rPr>
              <w:t>документации</w:t>
            </w:r>
            <w:r w:rsidRPr="008B7EA2">
              <w:rPr>
                <w:rFonts w:ascii="Times New Roman" w:hAnsi="Times New Roman" w:cs="Times New Roman"/>
              </w:rPr>
              <w:t xml:space="preserve"> требованиям международных нормативных правовых актов и законодательства РФ в области охраны окружающей среды.</w:t>
            </w:r>
          </w:p>
          <w:p w:rsidR="009A5502" w:rsidRPr="008B7EA2" w:rsidRDefault="009A5502" w:rsidP="00E31F59">
            <w:pPr>
              <w:jc w:val="both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 xml:space="preserve">Провести оценку воздействия на окружающую среду при реализации </w:t>
            </w:r>
            <w:r w:rsidR="00E31F59" w:rsidRPr="008B7EA2">
              <w:rPr>
                <w:rFonts w:ascii="Times New Roman" w:hAnsi="Times New Roman" w:cs="Times New Roman"/>
              </w:rPr>
              <w:t>хозяйственной деятельности</w:t>
            </w:r>
            <w:r w:rsidRPr="008B7EA2">
              <w:rPr>
                <w:rFonts w:ascii="Times New Roman" w:hAnsi="Times New Roman" w:cs="Times New Roman"/>
              </w:rPr>
              <w:t>, разработать природоохранные мероприятия и представить на государственную экологическую экспертизу.</w:t>
            </w:r>
          </w:p>
        </w:tc>
      </w:tr>
      <w:tr w:rsidR="009A5502" w:rsidRPr="008B7EA2" w:rsidTr="00DE0DF5">
        <w:tc>
          <w:tcPr>
            <w:tcW w:w="486" w:type="dxa"/>
          </w:tcPr>
          <w:p w:rsidR="009A5502" w:rsidRPr="00135864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6</w:t>
            </w:r>
            <w:r w:rsidR="009A5502" w:rsidRPr="00135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7" w:type="dxa"/>
          </w:tcPr>
          <w:p w:rsidR="009A5502" w:rsidRPr="00135864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6302" w:type="dxa"/>
          </w:tcPr>
          <w:p w:rsidR="009A5502" w:rsidRPr="00135864" w:rsidRDefault="009A5502" w:rsidP="001358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Идентификация видов и источников воздействия. Прогноз изменения состояния компонентов окружающей среды;</w:t>
            </w:r>
          </w:p>
          <w:p w:rsidR="009A5502" w:rsidRPr="00135864" w:rsidRDefault="009A5502" w:rsidP="001358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Обоснование показателей предельно допустимых воздействий деятельности на окружающую среду;</w:t>
            </w:r>
          </w:p>
          <w:p w:rsidR="00135864" w:rsidRDefault="009A5502" w:rsidP="001358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Разработка мероприятий по предотвращению негативных последствий;</w:t>
            </w:r>
          </w:p>
          <w:p w:rsidR="009A5502" w:rsidRPr="00135864" w:rsidRDefault="009A5502" w:rsidP="00DE0DF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 xml:space="preserve">Проведение общественных </w:t>
            </w:r>
            <w:r w:rsidR="00E31F59" w:rsidRPr="00135864">
              <w:rPr>
                <w:rFonts w:ascii="Times New Roman" w:hAnsi="Times New Roman" w:cs="Times New Roman"/>
              </w:rPr>
              <w:t>обсуждений</w:t>
            </w:r>
            <w:r w:rsidR="00D57998" w:rsidRPr="00135864">
              <w:rPr>
                <w:rFonts w:ascii="Times New Roman" w:hAnsi="Times New Roman" w:cs="Times New Roman"/>
              </w:rPr>
              <w:t xml:space="preserve"> </w:t>
            </w:r>
            <w:r w:rsidR="00DE0DF5">
              <w:rPr>
                <w:rFonts w:ascii="Times New Roman" w:hAnsi="Times New Roman" w:cs="Times New Roman"/>
              </w:rPr>
              <w:t>по</w:t>
            </w:r>
            <w:r w:rsidR="00D30D16" w:rsidRPr="00135864">
              <w:rPr>
                <w:rFonts w:ascii="Times New Roman" w:hAnsi="Times New Roman" w:cs="Times New Roman"/>
              </w:rPr>
              <w:t xml:space="preserve"> </w:t>
            </w:r>
            <w:r w:rsidR="00E31F59" w:rsidRPr="00135864">
              <w:rPr>
                <w:rFonts w:ascii="Times New Roman" w:hAnsi="Times New Roman" w:cs="Times New Roman"/>
              </w:rPr>
              <w:t>документации, включая материалы оценки воздействия на окружающую среду.</w:t>
            </w:r>
          </w:p>
        </w:tc>
      </w:tr>
      <w:tr w:rsidR="00135864" w:rsidRPr="008B7EA2" w:rsidTr="00DE0DF5">
        <w:tc>
          <w:tcPr>
            <w:tcW w:w="486" w:type="dxa"/>
          </w:tcPr>
          <w:p w:rsidR="00135864" w:rsidRPr="00135864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57" w:type="dxa"/>
          </w:tcPr>
          <w:p w:rsidR="00135864" w:rsidRPr="00135864" w:rsidRDefault="00135864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Основные методы проведения ОВОС</w:t>
            </w:r>
          </w:p>
        </w:tc>
        <w:tc>
          <w:tcPr>
            <w:tcW w:w="6302" w:type="dxa"/>
          </w:tcPr>
          <w:p w:rsidR="00135864" w:rsidRPr="00135864" w:rsidRDefault="00135864" w:rsidP="00135864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При выполнении ОВОС руководство</w:t>
            </w:r>
            <w:r w:rsidR="007158A4">
              <w:rPr>
                <w:rFonts w:ascii="Times New Roman" w:hAnsi="Times New Roman" w:cs="Times New Roman"/>
              </w:rPr>
              <w:t>ваться</w:t>
            </w:r>
            <w:r w:rsidRPr="00135864">
              <w:rPr>
                <w:rFonts w:ascii="Times New Roman" w:hAnsi="Times New Roman" w:cs="Times New Roman"/>
              </w:rPr>
              <w:t xml:space="preserve"> как российскими методическими рекомендациями, инструкциями и </w:t>
            </w:r>
            <w:r w:rsidR="001A32E1" w:rsidRPr="00135864">
              <w:rPr>
                <w:rFonts w:ascii="Times New Roman" w:hAnsi="Times New Roman" w:cs="Times New Roman"/>
              </w:rPr>
              <w:t xml:space="preserve">пособиями, по </w:t>
            </w:r>
            <w:r w:rsidR="001A32E1" w:rsidRPr="00135864">
              <w:rPr>
                <w:rFonts w:ascii="Times New Roman" w:hAnsi="Times New Roman" w:cs="Times New Roman"/>
              </w:rPr>
              <w:lastRenderedPageBreak/>
              <w:t>экологической оценке</w:t>
            </w:r>
            <w:r w:rsidRPr="00135864">
              <w:rPr>
                <w:rFonts w:ascii="Times New Roman" w:hAnsi="Times New Roman" w:cs="Times New Roman"/>
              </w:rPr>
              <w:t xml:space="preserve">, оценке рисков здоровью населения, так и международными директивами. </w:t>
            </w:r>
          </w:p>
          <w:p w:rsidR="00135864" w:rsidRPr="00135864" w:rsidRDefault="00135864" w:rsidP="00135864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Для организации процесса общественного участия в процедуре ОВОС использова</w:t>
            </w:r>
            <w:r w:rsidR="007158A4">
              <w:rPr>
                <w:rFonts w:ascii="Times New Roman" w:hAnsi="Times New Roman" w:cs="Times New Roman"/>
              </w:rPr>
              <w:t>ть</w:t>
            </w:r>
            <w:r w:rsidRPr="00135864">
              <w:rPr>
                <w:rFonts w:ascii="Times New Roman" w:hAnsi="Times New Roman" w:cs="Times New Roman"/>
              </w:rPr>
              <w:t xml:space="preserve"> следующие методы:</w:t>
            </w:r>
          </w:p>
          <w:p w:rsidR="00135864" w:rsidRDefault="00135864" w:rsidP="007158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информирование через местные газеты;</w:t>
            </w:r>
          </w:p>
          <w:p w:rsidR="007158A4" w:rsidRPr="007158A4" w:rsidRDefault="007158A4" w:rsidP="007158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информирование через </w:t>
            </w:r>
            <w:r>
              <w:rPr>
                <w:rFonts w:ascii="Times New Roman" w:hAnsi="Times New Roman" w:cs="Times New Roman"/>
              </w:rPr>
              <w:t>сеть интернет;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встречи с общественностью.</w:t>
            </w:r>
          </w:p>
          <w:p w:rsidR="00135864" w:rsidRPr="00135864" w:rsidRDefault="00135864" w:rsidP="00135864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Для прогнозной оценки воздействия объектов на окружающую среду использованы методы системного анализа и математического моделирования: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аналоговых оценок и сравнение с универсальными стандартами;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экспертных оценок для оценки воздействий, не поддающихся непосредственному измерению;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«метод списка» и «метод матриц» для выявления значимых воздействий; 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причинно-следственных связей для анализа непрямых воздействий;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математического моделирования на основе автокорреляционного, корреляционно-регрессионного и дисперсионного анализов;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расчетные методы определения прогнозируемых выбросов, сбросов и норм образования отходов.</w:t>
            </w:r>
          </w:p>
        </w:tc>
      </w:tr>
      <w:tr w:rsidR="009A5502" w:rsidRPr="008B7EA2" w:rsidTr="00DE0DF5">
        <w:tc>
          <w:tcPr>
            <w:tcW w:w="486" w:type="dxa"/>
          </w:tcPr>
          <w:p w:rsidR="009A5502" w:rsidRPr="007158A4" w:rsidRDefault="007158A4" w:rsidP="0066041C">
            <w:pPr>
              <w:jc w:val="center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lastRenderedPageBreak/>
              <w:t>8</w:t>
            </w:r>
            <w:r w:rsidR="009A5502" w:rsidRPr="007158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7" w:type="dxa"/>
          </w:tcPr>
          <w:p w:rsidR="009A5502" w:rsidRPr="007158A4" w:rsidRDefault="007158A4" w:rsidP="008B7EA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5502" w:rsidRPr="007158A4">
              <w:rPr>
                <w:rFonts w:ascii="Times New Roman" w:hAnsi="Times New Roman" w:cs="Times New Roman"/>
              </w:rPr>
              <w:t>лан проведения консультаций с общественностью</w:t>
            </w:r>
          </w:p>
        </w:tc>
        <w:tc>
          <w:tcPr>
            <w:tcW w:w="6302" w:type="dxa"/>
          </w:tcPr>
          <w:p w:rsidR="009A5502" w:rsidRPr="007158A4" w:rsidRDefault="009A5502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Размещение Технического задания на проведение ОВОС в сети Интернет;</w:t>
            </w:r>
          </w:p>
          <w:p w:rsidR="009A5502" w:rsidRPr="007158A4" w:rsidRDefault="009A5502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Публикация в официальных изданиях (федеральных, региональных и местных) о доступности Технического задания на проведение ОВОС;</w:t>
            </w:r>
          </w:p>
          <w:p w:rsidR="009A5502" w:rsidRPr="007158A4" w:rsidRDefault="007158A4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П</w:t>
            </w:r>
            <w:r w:rsidR="009A5502" w:rsidRPr="007158A4">
              <w:rPr>
                <w:rFonts w:ascii="Times New Roman" w:hAnsi="Times New Roman" w:cs="Times New Roman"/>
              </w:rPr>
              <w:t xml:space="preserve">убликация в официальных изданиях (федеральных, региональных и местных) о доступности материалов ОВОС и о проведении общественных </w:t>
            </w:r>
            <w:r w:rsidR="00E31F59" w:rsidRPr="007158A4">
              <w:rPr>
                <w:rFonts w:ascii="Times New Roman" w:hAnsi="Times New Roman" w:cs="Times New Roman"/>
              </w:rPr>
              <w:t>обсуждений</w:t>
            </w:r>
            <w:r w:rsidR="009A5502" w:rsidRPr="007158A4">
              <w:rPr>
                <w:rFonts w:ascii="Times New Roman" w:hAnsi="Times New Roman" w:cs="Times New Roman"/>
              </w:rPr>
              <w:t>;</w:t>
            </w:r>
          </w:p>
          <w:p w:rsidR="009A5502" w:rsidRPr="007158A4" w:rsidRDefault="009A5502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Размещение материалов ОВОС для общественного рассмотрения и сбор предложений и рекомендаций;</w:t>
            </w:r>
          </w:p>
          <w:p w:rsidR="007158A4" w:rsidRDefault="009A5502" w:rsidP="0079044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Проведение общественных </w:t>
            </w:r>
            <w:r w:rsidR="00B91CFE" w:rsidRPr="007158A4">
              <w:rPr>
                <w:rFonts w:ascii="Times New Roman" w:hAnsi="Times New Roman" w:cs="Times New Roman"/>
              </w:rPr>
              <w:t>обсуждений</w:t>
            </w:r>
            <w:r w:rsidR="00790446">
              <w:rPr>
                <w:rFonts w:ascii="Times New Roman" w:hAnsi="Times New Roman" w:cs="Times New Roman"/>
              </w:rPr>
              <w:t>;</w:t>
            </w:r>
          </w:p>
          <w:p w:rsidR="009A5502" w:rsidRPr="007158A4" w:rsidRDefault="009A5502" w:rsidP="001A32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Подготовка окончательного варианта ОВОС </w:t>
            </w:r>
            <w:r w:rsidR="001A32E1">
              <w:rPr>
                <w:rFonts w:ascii="Times New Roman" w:hAnsi="Times New Roman" w:cs="Times New Roman"/>
              </w:rPr>
              <w:t>проектной</w:t>
            </w:r>
            <w:r w:rsidR="00B91CFE" w:rsidRPr="007158A4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</w:tr>
      <w:tr w:rsidR="009A5502" w:rsidRPr="008B7EA2" w:rsidTr="00DE0DF5">
        <w:tc>
          <w:tcPr>
            <w:tcW w:w="486" w:type="dxa"/>
          </w:tcPr>
          <w:p w:rsidR="009A5502" w:rsidRPr="007158A4" w:rsidRDefault="007158A4" w:rsidP="00E82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A5502" w:rsidRPr="007158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7" w:type="dxa"/>
          </w:tcPr>
          <w:p w:rsidR="009A5502" w:rsidRPr="007158A4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Предполагаемый состав и содержание материалов</w:t>
            </w:r>
          </w:p>
        </w:tc>
        <w:tc>
          <w:tcPr>
            <w:tcW w:w="6302" w:type="dxa"/>
          </w:tcPr>
          <w:p w:rsidR="00DE0DF5" w:rsidRPr="00DE0DF5" w:rsidRDefault="00DE0DF5" w:rsidP="00DE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5">
              <w:rPr>
                <w:rFonts w:ascii="Times New Roman" w:hAnsi="Times New Roman" w:cs="Times New Roman"/>
                <w:sz w:val="24"/>
                <w:szCs w:val="24"/>
              </w:rPr>
              <w:t>1. Общие сведения.</w:t>
            </w:r>
          </w:p>
          <w:p w:rsidR="00DE0DF5" w:rsidRPr="00DE0DF5" w:rsidRDefault="00DE0DF5" w:rsidP="00DE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 по обосновывающей документации.</w:t>
            </w:r>
          </w:p>
          <w:p w:rsidR="00DE0DF5" w:rsidRPr="00DE0DF5" w:rsidRDefault="00DE0DF5" w:rsidP="00DE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5">
              <w:rPr>
                <w:rFonts w:ascii="Times New Roman" w:hAnsi="Times New Roman" w:cs="Times New Roman"/>
                <w:sz w:val="24"/>
                <w:szCs w:val="24"/>
              </w:rPr>
              <w:t>3. Цель и потребность реализации намечаемой хозяйственной и иной деятельности.</w:t>
            </w:r>
          </w:p>
          <w:p w:rsidR="00DE0DF5" w:rsidRPr="00DE0DF5" w:rsidRDefault="00DE0DF5" w:rsidP="00DE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5">
              <w:rPr>
                <w:rFonts w:ascii="Times New Roman" w:hAnsi="Times New Roman" w:cs="Times New Roman"/>
                <w:sz w:val="24"/>
                <w:szCs w:val="24"/>
              </w:rPr>
              <w:t>4. Описание альтернативных вариантов достижения цели намечаемой хозяйственной и иной деятельности (различные расположения объекта, технологии и иные альтернативы в пределах полномочий заказчика), включая предлагаемый и "нулевой вариант" (отказ от деятельности).</w:t>
            </w:r>
          </w:p>
          <w:p w:rsidR="00DE0DF5" w:rsidRPr="00DE0DF5" w:rsidRDefault="00DE0DF5" w:rsidP="00DE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5">
              <w:rPr>
                <w:rFonts w:ascii="Times New Roman" w:hAnsi="Times New Roman" w:cs="Times New Roman"/>
                <w:sz w:val="24"/>
                <w:szCs w:val="24"/>
              </w:rPr>
              <w:t>5. Описание возможных видов воздействия на окружающую среду намечаемой хозяйственной и иной деятельности по альтернативным вариантам.</w:t>
            </w:r>
          </w:p>
          <w:p w:rsidR="00DE0DF5" w:rsidRPr="00DE0DF5" w:rsidRDefault="00DE0DF5" w:rsidP="00DE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5">
              <w:rPr>
                <w:rFonts w:ascii="Times New Roman" w:hAnsi="Times New Roman" w:cs="Times New Roman"/>
                <w:sz w:val="24"/>
                <w:szCs w:val="24"/>
              </w:rPr>
              <w:t>6. Описание окружающей среды, которая может быть затронута намечаемой хозяйственной и иной деятельностью в результате ее реализации (по альтернативным вариантам).</w:t>
            </w:r>
          </w:p>
          <w:p w:rsidR="00DE0DF5" w:rsidRPr="00DE0DF5" w:rsidRDefault="00DE0DF5" w:rsidP="00DE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5">
              <w:rPr>
                <w:rFonts w:ascii="Times New Roman" w:hAnsi="Times New Roman" w:cs="Times New Roman"/>
                <w:sz w:val="24"/>
                <w:szCs w:val="24"/>
              </w:rPr>
              <w:t xml:space="preserve">7. Оценка воздействия на окружающую среду намечаемой хозяйственной и иной деятельности по альтернативным </w:t>
            </w:r>
            <w:r w:rsidRPr="00DE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вариантам, в том числе оценка достоверности прогнозируемых последствий намечаемой инвестиционной деятельности.</w:t>
            </w:r>
          </w:p>
          <w:p w:rsidR="00DE0DF5" w:rsidRPr="00DE0DF5" w:rsidRDefault="00DE0DF5" w:rsidP="00DE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5">
              <w:rPr>
                <w:rFonts w:ascii="Times New Roman" w:hAnsi="Times New Roman" w:cs="Times New Roman"/>
                <w:sz w:val="24"/>
                <w:szCs w:val="24"/>
              </w:rPr>
              <w:t>8. Меры по предотвращению и / или снижению возможного негативного воздействия намечаемой хозяйственной и иной деятельности.</w:t>
            </w:r>
          </w:p>
          <w:p w:rsidR="00DE0DF5" w:rsidRPr="00DE0DF5" w:rsidRDefault="00DE0DF5" w:rsidP="00DE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5">
              <w:rPr>
                <w:rFonts w:ascii="Times New Roman" w:hAnsi="Times New Roman" w:cs="Times New Roman"/>
                <w:sz w:val="24"/>
                <w:szCs w:val="24"/>
              </w:rPr>
              <w:t>9. Выявленные при проведении оценки неопределенности в определении воздействий намечаемой хозяйственной и иной деятельности на окружающую среду.</w:t>
            </w:r>
          </w:p>
          <w:p w:rsidR="00DE0DF5" w:rsidRPr="00DE0DF5" w:rsidRDefault="00DE0DF5" w:rsidP="00DE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5">
              <w:rPr>
                <w:rFonts w:ascii="Times New Roman" w:hAnsi="Times New Roman" w:cs="Times New Roman"/>
                <w:sz w:val="24"/>
                <w:szCs w:val="24"/>
              </w:rPr>
              <w:t>10. Краткое содержание программ мониторинга и послепроектного анализа.</w:t>
            </w:r>
          </w:p>
          <w:p w:rsidR="00DE0DF5" w:rsidRPr="00DE0DF5" w:rsidRDefault="00DE0DF5" w:rsidP="00DE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5">
              <w:rPr>
                <w:rFonts w:ascii="Times New Roman" w:hAnsi="Times New Roman" w:cs="Times New Roman"/>
                <w:sz w:val="24"/>
                <w:szCs w:val="24"/>
              </w:rPr>
              <w:t>11. Обоснование выбора варианта намечаемой хозяйственной и иной деятельности из всех рассмотренных альтернативных вариантов.</w:t>
            </w:r>
          </w:p>
          <w:p w:rsidR="00DE0DF5" w:rsidRPr="00DE0DF5" w:rsidRDefault="00DE0DF5" w:rsidP="00DE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5">
              <w:rPr>
                <w:rFonts w:ascii="Times New Roman" w:hAnsi="Times New Roman" w:cs="Times New Roman"/>
                <w:sz w:val="24"/>
                <w:szCs w:val="24"/>
              </w:rPr>
              <w:t>12. 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</w:t>
            </w:r>
            <w:r w:rsidR="0023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502" w:rsidRPr="00DE0DF5" w:rsidRDefault="00DE0DF5" w:rsidP="00DE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5">
              <w:rPr>
                <w:rFonts w:ascii="Times New Roman" w:hAnsi="Times New Roman" w:cs="Times New Roman"/>
                <w:sz w:val="24"/>
                <w:szCs w:val="24"/>
              </w:rPr>
              <w:t>13. Резюме нетехнического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актера.</w:t>
            </w:r>
          </w:p>
        </w:tc>
      </w:tr>
    </w:tbl>
    <w:p w:rsidR="004B36D2" w:rsidRPr="008B7EA2" w:rsidRDefault="004B36D2" w:rsidP="00A50012">
      <w:pPr>
        <w:rPr>
          <w:rFonts w:ascii="Times New Roman" w:hAnsi="Times New Roman" w:cs="Times New Roman"/>
        </w:rPr>
      </w:pPr>
    </w:p>
    <w:sectPr w:rsidR="004B36D2" w:rsidRPr="008B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237F"/>
    <w:multiLevelType w:val="hybridMultilevel"/>
    <w:tmpl w:val="E0B4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657F"/>
    <w:multiLevelType w:val="hybridMultilevel"/>
    <w:tmpl w:val="312A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F274D"/>
    <w:multiLevelType w:val="hybridMultilevel"/>
    <w:tmpl w:val="9100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5878"/>
    <w:multiLevelType w:val="hybridMultilevel"/>
    <w:tmpl w:val="7EB6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E7958"/>
    <w:multiLevelType w:val="hybridMultilevel"/>
    <w:tmpl w:val="D7DC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B3E8E"/>
    <w:multiLevelType w:val="hybridMultilevel"/>
    <w:tmpl w:val="8BAA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3D99"/>
    <w:multiLevelType w:val="hybridMultilevel"/>
    <w:tmpl w:val="A836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43"/>
    <w:rsid w:val="00001D04"/>
    <w:rsid w:val="00031455"/>
    <w:rsid w:val="000A6C59"/>
    <w:rsid w:val="000B552F"/>
    <w:rsid w:val="000F3081"/>
    <w:rsid w:val="000F6B8C"/>
    <w:rsid w:val="0011681B"/>
    <w:rsid w:val="00135864"/>
    <w:rsid w:val="001948E2"/>
    <w:rsid w:val="001A32E1"/>
    <w:rsid w:val="001F11F9"/>
    <w:rsid w:val="002355EF"/>
    <w:rsid w:val="0026348C"/>
    <w:rsid w:val="00264DD7"/>
    <w:rsid w:val="002A0D10"/>
    <w:rsid w:val="00337ACF"/>
    <w:rsid w:val="00391D55"/>
    <w:rsid w:val="003B7C09"/>
    <w:rsid w:val="004871CA"/>
    <w:rsid w:val="004B36D2"/>
    <w:rsid w:val="004F6F1D"/>
    <w:rsid w:val="00566186"/>
    <w:rsid w:val="005B61FD"/>
    <w:rsid w:val="005D7EB0"/>
    <w:rsid w:val="006A0A14"/>
    <w:rsid w:val="007158A4"/>
    <w:rsid w:val="0078623D"/>
    <w:rsid w:val="00790446"/>
    <w:rsid w:val="007A7AE7"/>
    <w:rsid w:val="008B7EA2"/>
    <w:rsid w:val="0099399F"/>
    <w:rsid w:val="0099513F"/>
    <w:rsid w:val="009A4636"/>
    <w:rsid w:val="009A5502"/>
    <w:rsid w:val="00A30223"/>
    <w:rsid w:val="00A50012"/>
    <w:rsid w:val="00B1073B"/>
    <w:rsid w:val="00B164F6"/>
    <w:rsid w:val="00B30D1A"/>
    <w:rsid w:val="00B91CFE"/>
    <w:rsid w:val="00BC5143"/>
    <w:rsid w:val="00C63220"/>
    <w:rsid w:val="00D30D16"/>
    <w:rsid w:val="00D57998"/>
    <w:rsid w:val="00DB2E50"/>
    <w:rsid w:val="00DE0DF5"/>
    <w:rsid w:val="00E050DA"/>
    <w:rsid w:val="00E2179C"/>
    <w:rsid w:val="00E31F59"/>
    <w:rsid w:val="00E536BD"/>
    <w:rsid w:val="00E82793"/>
    <w:rsid w:val="00ED4A57"/>
    <w:rsid w:val="00F44445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AA30"/>
  <w15:docId w15:val="{8FC56040-79FC-44B5-B56E-6C35D884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 Чистые моря</dc:creator>
  <cp:lastModifiedBy>ecolog2</cp:lastModifiedBy>
  <cp:revision>5</cp:revision>
  <cp:lastPrinted>2017-01-27T12:52:00Z</cp:lastPrinted>
  <dcterms:created xsi:type="dcterms:W3CDTF">2020-10-12T13:24:00Z</dcterms:created>
  <dcterms:modified xsi:type="dcterms:W3CDTF">2020-12-02T11:44:00Z</dcterms:modified>
</cp:coreProperties>
</file>